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7562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875629">
        <w:rPr>
          <w:rFonts w:ascii="Times New Roman" w:hAnsi="Times New Roman"/>
          <w:bCs/>
          <w:sz w:val="28"/>
          <w:szCs w:val="28"/>
        </w:rPr>
        <w:t>объект</w:t>
      </w:r>
      <w:r w:rsidR="00D654BB" w:rsidRPr="00875629">
        <w:rPr>
          <w:rFonts w:ascii="Times New Roman" w:hAnsi="Times New Roman"/>
          <w:bCs/>
          <w:sz w:val="28"/>
          <w:szCs w:val="28"/>
        </w:rPr>
        <w:t>а</w:t>
      </w:r>
      <w:r w:rsidRPr="0087562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ф.4 (сущ.оп.№21-27) от ТП-40128</w:t>
      </w:r>
      <w:r w:rsidR="00C955DA" w:rsidRPr="0087562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7562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75629">
        <w:rPr>
          <w:rFonts w:ascii="Times New Roman" w:hAnsi="Times New Roman"/>
          <w:bCs/>
          <w:sz w:val="28"/>
          <w:szCs w:val="28"/>
        </w:rPr>
        <w:t>ых</w:t>
      </w:r>
      <w:r w:rsidR="00A522E1" w:rsidRPr="0087562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75629">
        <w:rPr>
          <w:rFonts w:ascii="Times New Roman" w:hAnsi="Times New Roman"/>
          <w:bCs/>
          <w:sz w:val="28"/>
          <w:szCs w:val="28"/>
        </w:rPr>
        <w:t>ов</w:t>
      </w:r>
      <w:r w:rsidR="00A522E1" w:rsidRPr="00875629">
        <w:rPr>
          <w:rFonts w:ascii="Times New Roman" w:hAnsi="Times New Roman"/>
          <w:bCs/>
          <w:sz w:val="28"/>
          <w:szCs w:val="28"/>
        </w:rPr>
        <w:t>:</w:t>
      </w:r>
    </w:p>
    <w:p w14:paraId="6FBF8D0E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59:32:4260001:637, 1011 кв. м., расположенный по адресу: Пермский край, Пермский район, пгт. Юго-Камский, с правой стороны солдатской дороги;</w:t>
      </w:r>
    </w:p>
    <w:p w14:paraId="22933644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59:32:4260001:582, 28 кв. м., расположенный по адресу: Пермский край, Пермский район, пгт. Юго-Камский, с правой стороны солдатской дороги;</w:t>
      </w:r>
    </w:p>
    <w:p w14:paraId="0495A300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59:32:4260001:581, 24 кв. м., расположенный по адресу: Пермский край, Пермский район, пгт. Юго-Камский, с правой стороны солдатской дороги;</w:t>
      </w:r>
    </w:p>
    <w:p w14:paraId="7B9AF7BC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59:32:4260001:580, 22 кв. м., расположенный по адресу: Пермский край, Пермский район, пгт. Юго-Камский, с правой стороны солдатской дороги;</w:t>
      </w:r>
    </w:p>
    <w:p w14:paraId="031EE51B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59:32:4260001:579, 20 кв. м., расположенный по адресу: Пермский край, Пермский район, пгт. Юго-Камский, с правой стороны солдатской дороги;</w:t>
      </w:r>
    </w:p>
    <w:p w14:paraId="5347EF62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59:32:4260001:578, 28 кв. м., расположенный по адресу: Пермский край, Пермский район, пгт. Юго-Камский, с правой стороны солдатской дороги;</w:t>
      </w:r>
    </w:p>
    <w:p w14:paraId="09B773C0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59:32:4260001:577, 28 кв. м., расположенный по адресу: Пермский край, Пермский район, пгт. Юго-Камский, с правой стороны солдатской дороги;</w:t>
      </w:r>
    </w:p>
    <w:p w14:paraId="5DE03B81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59:32:4260001:576, 30 кв. м., расположенный по адресу: Пермский край, Пермский район, пгт. Юго-Камский, с правой стороны солдатской дороги;</w:t>
      </w:r>
    </w:p>
    <w:p w14:paraId="7E57AAE3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59:32:4260001:575, 36 кв. м., расположенный по адресу: Пермский край, Пермский район, пгт. Юго-Камский, с правой стороны солдатской дороги;</w:t>
      </w:r>
    </w:p>
    <w:p w14:paraId="0443BD4E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59:32:4260001:570, 20 кв. м., расположенный по адресу: Пермский край, Пермский район, пгт. Юго-Камский, с правой стороны солдатской дороги;</w:t>
      </w:r>
    </w:p>
    <w:p w14:paraId="35C2101C" w14:textId="77777777" w:rsidR="00875629" w:rsidRP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59:32:4260001:569, 18 кв. м., расположенный по адресу: Пермский край, Пермский район, пгт. Юго-Камский, с правой стороны солдатской дороги;</w:t>
      </w:r>
    </w:p>
    <w:p w14:paraId="3C90589E" w14:textId="77777777" w:rsidR="00875629" w:rsidRDefault="00875629" w:rsidP="00875629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75629">
        <w:rPr>
          <w:rFonts w:ascii="Times New Roman" w:hAnsi="Times New Roman"/>
          <w:bCs/>
          <w:sz w:val="28"/>
          <w:szCs w:val="28"/>
        </w:rPr>
        <w:t>- с кадастровым номером 59:32:4260001:568, 25 кв. м., расположенный по адресу: Пермский край, Пермский район, пгт. Юго-Камский, с правой стороны солдатской дороги;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E62F3">
        <w:rPr>
          <w:rFonts w:ascii="Times New Roman" w:hAnsi="Times New Roman"/>
          <w:bCs/>
          <w:sz w:val="28"/>
          <w:szCs w:val="28"/>
        </w:rPr>
        <w:lastRenderedPageBreak/>
        <w:t xml:space="preserve">общей площадью </w:t>
      </w:r>
      <w:r w:rsidRPr="00875629">
        <w:rPr>
          <w:rFonts w:ascii="Times New Roman" w:hAnsi="Times New Roman"/>
          <w:bCs/>
          <w:sz w:val="28"/>
          <w:szCs w:val="28"/>
        </w:rPr>
        <w:t>1290 кв</w:t>
      </w:r>
      <w:r w:rsidRPr="00C763B2">
        <w:rPr>
          <w:rFonts w:ascii="Times New Roman" w:hAnsi="Times New Roman"/>
          <w:bCs/>
          <w:sz w:val="28"/>
          <w:szCs w:val="28"/>
        </w:rPr>
        <w:t>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1C5D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629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2025-01-31T08:49:00Z</dcterms:modified>
</cp:coreProperties>
</file>